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778" w:rsidRDefault="005B25BD" w:rsidP="00B15173">
      <w:pPr>
        <w:spacing w:after="0" w:line="240" w:lineRule="auto"/>
        <w:rPr>
          <w:rFonts w:ascii="KodchiangUPC" w:hAnsi="KodchiangUPC" w:cs="KodchiangUPC"/>
          <w:b/>
          <w:bCs/>
          <w:sz w:val="100"/>
          <w:szCs w:val="1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-487045</wp:posOffset>
                </wp:positionV>
                <wp:extent cx="6248400" cy="1628775"/>
                <wp:effectExtent l="19050" t="19050" r="38100" b="47625"/>
                <wp:wrapNone/>
                <wp:docPr id="9" name="คำบรรยายแบบลูกศรสี่ทิ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628775"/>
                        </a:xfrm>
                        <a:prstGeom prst="quadArrowCallout">
                          <a:avLst>
                            <a:gd name="adj1" fmla="val 37030"/>
                            <a:gd name="adj2" fmla="val 18515"/>
                            <a:gd name="adj3" fmla="val 18515"/>
                            <a:gd name="adj4" fmla="val 4344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0623E" id="คำบรรยายแบบลูกศรสี่ทิศ 9" o:spid="_x0000_s1026" style="position:absolute;margin-left:-1.5pt;margin-top:-38.35pt;width:492pt;height:128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48400,1628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" path="m,814388l301568,512820r,l1766891,512820r,-52243l2822632,460577r,-159009l2822632,301568,3124200,r301568,301568l3425768,301568r,159009l4481509,460577r,52243l5946832,512820r,l6248400,814388r-301568,301567l5946832,1115955r-1465323,l4481509,1168198r-1055741,l3425768,1327207r,l3124200,1628775,2822632,1327207r,l2822632,1168198r-1055741,l1766891,1115955r-1465323,l301568,1115955,,814388xe" fillcolor="white [3201]" strokecolor="#f79646 [3209]" strokeweight="2pt">
                <v:path arrowok="t" o:connecttype="custom" o:connectlocs="0,814388;301568,512820;301568,512820;1766891,512820;1766891,460577;2822632,460577;2822632,301568;2822632,301568;3124200,0;3425768,301568;3425768,301568;3425768,460577;4481509,460577;4481509,512820;5946832,512820;5946832,512820;6248400,814388;5946832,1115955;5946832,1115955;4481509,1115955;4481509,1168198;3425768,1168198;3425768,1327207;3425768,1327207;3124200,1628775;2822632,1327207;2822632,1327207;2822632,1168198;1766891,1168198;1766891,1115955;301568,1115955;301568,1115955;0,814388" o:connectangles="0,0,0,0,0,0,0,0,0,0,0,0,0,0,0,0,0,0,0,0,0,0,0,0,0,0,0,0,0,0,0,0,0"/>
              </v:shape>
            </w:pict>
          </mc:Fallback>
        </mc:AlternateContent>
      </w:r>
      <w:r w:rsidR="00B1517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73F24" wp14:editId="46DE32DA">
                <wp:simplePos x="0" y="0"/>
                <wp:positionH relativeFrom="column">
                  <wp:posOffset>3562350</wp:posOffset>
                </wp:positionH>
                <wp:positionV relativeFrom="paragraph">
                  <wp:posOffset>819150</wp:posOffset>
                </wp:positionV>
                <wp:extent cx="2752725" cy="4076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407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7B92" w:rsidRDefault="00E97B92" w:rsidP="00E97B92"/>
                          <w:p w:rsidR="00E97B92" w:rsidRPr="009B0438" w:rsidRDefault="00E97B92" w:rsidP="009B0438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ind w:left="0" w:firstLine="0"/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</w:rPr>
                            </w:pPr>
                            <w:r w:rsidRPr="009B0438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>กระบวนการจับทุจริตมี</w:t>
                            </w:r>
                            <w:r w:rsidR="009B0438">
                              <w:rPr>
                                <w:rFonts w:ascii="JasmineUPC" w:hAnsi="JasmineUPC" w:cs="JasmineUPC" w:hint="cs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 xml:space="preserve"> </w:t>
                            </w:r>
                            <w:r w:rsidR="009B0438">
                              <w:rPr>
                                <w:rFonts w:ascii="JasmineUPC" w:hAnsi="JasmineUPC" w:cs="JasmineUPC" w:hint="cs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ab/>
                            </w:r>
                            <w:r w:rsidRPr="009B0438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>อย่างไร</w:t>
                            </w:r>
                            <w:r w:rsidR="00C65C4F" w:rsidRPr="009B0438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</w:rPr>
                              <w:t>?</w:t>
                            </w:r>
                          </w:p>
                          <w:p w:rsidR="00C65C4F" w:rsidRPr="009B0438" w:rsidRDefault="009B0438" w:rsidP="009B0438">
                            <w:pPr>
                              <w:jc w:val="thaiDistribute"/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ab/>
                            </w:r>
                            <w:r w:rsidR="00C65C4F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คณะกรรมการ </w:t>
                            </w:r>
                            <w:proofErr w:type="spellStart"/>
                            <w:r w:rsidR="00C65C4F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ป.ป.ท</w:t>
                            </w:r>
                            <w:proofErr w:type="spellEnd"/>
                            <w:r w:rsidR="00C65C4F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. ได้แต่งตั้ง</w:t>
                            </w:r>
                            <w:r w:rsidR="002B089A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คณะอนุกรรมการไต่สวนข้อเท็จจริง พบว่า ในช่วงเวลาประมาณ 1 ปี ตั้งแต่ ปี 25552 </w:t>
                            </w:r>
                            <w:r w:rsidR="002B089A" w:rsidRPr="009B0438">
                              <w:rPr>
                                <w:rFonts w:ascii="JasmineUPC" w:hAnsi="JasmineUPC" w:cs="JasmineUPC"/>
                                <w:sz w:val="29"/>
                                <w:szCs w:val="29"/>
                                <w:cs/>
                              </w:rPr>
                              <w:t>–</w:t>
                            </w:r>
                            <w:r w:rsidR="002B089A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 2553</w:t>
                            </w:r>
                            <w:r w:rsidR="002B089A" w:rsidRPr="009B0438"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  <w:t xml:space="preserve"> </w:t>
                            </w:r>
                            <w:r w:rsidR="002B089A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ยอดเงินตามใบเสร</w:t>
                            </w:r>
                            <w:r w:rsidR="00E3185B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็จสูงกว่ายอดรับจริงที่ฝากธนาคารจึงเป็นเงินขาดบันชี จำนวน 622</w:t>
                            </w:r>
                            <w:r w:rsidR="00E3185B" w:rsidRPr="009B0438"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  <w:t>,</w:t>
                            </w:r>
                            <w:r w:rsidR="00E3185B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475.-บาท</w:t>
                            </w:r>
                            <w:r w:rsidR="00E3185B" w:rsidRPr="009B0438"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  <w:t xml:space="preserve"> </w:t>
                            </w:r>
                            <w:r w:rsidR="00E3185B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ในการไต่สวน นาง</w:t>
                            </w:r>
                            <w:r w:rsidR="00AD1E9C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.</w:t>
                            </w:r>
                            <w:r w:rsidR="00E3185B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 ภ ให้การรับสารภาพ และอ้างเหตุผลความจำเป็นทางการเ</w:t>
                            </w:r>
                            <w:r w:rsidR="009C732F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งิน และมีการนำเงินจำนวนดังกล่าว</w:t>
                            </w:r>
                            <w:r w:rsidR="00E3185B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ชดใช้คืนแล้ว แต่การกระ</w:t>
                            </w:r>
                            <w:r w:rsidR="000245AE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ทำยังถือว่าเป็นความผิดทางอาญา และเป็นความผิดทางวินัยอย่างร้ายแรง จึงได้ชี้มูลความผิดเพื่อดำเนินคดีกับ </w:t>
                            </w:r>
                            <w:proofErr w:type="spellStart"/>
                            <w:r w:rsidR="000245AE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นาง</w:t>
                            </w:r>
                            <w:r w:rsidR="00DA4933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.</w:t>
                            </w:r>
                            <w:r w:rsidR="000245AE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>ภ</w:t>
                            </w:r>
                            <w:proofErr w:type="spellEnd"/>
                            <w:r w:rsidR="000245AE" w:rsidRPr="009B0438">
                              <w:rPr>
                                <w:rFonts w:ascii="JasmineUPC" w:hAnsi="JasmineUPC" w:cs="JasmineUPC" w:hint="cs"/>
                                <w:sz w:val="29"/>
                                <w:szCs w:val="29"/>
                                <w:cs/>
                              </w:rPr>
                              <w:t xml:space="preserve"> ต่อไป</w:t>
                            </w:r>
                          </w:p>
                          <w:p w:rsidR="00E3185B" w:rsidRPr="002B089A" w:rsidRDefault="00E3185B" w:rsidP="00E3185B">
                            <w:pPr>
                              <w:pStyle w:val="a9"/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73F2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0.5pt;margin-top:64.5pt;width:216.75pt;height:3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" fillcolor="white [3201]" strokeweight=".5pt">
                <v:textbox>
                  <w:txbxContent>
                    <w:p w:rsidR="00E97B92" w:rsidRDefault="00E97B92" w:rsidP="00E97B92"/>
                    <w:p w:rsidR="00E97B92" w:rsidRPr="009B0438" w:rsidRDefault="00E97B92" w:rsidP="009B0438">
                      <w:pPr>
                        <w:pStyle w:val="a9"/>
                        <w:numPr>
                          <w:ilvl w:val="0"/>
                          <w:numId w:val="6"/>
                        </w:numPr>
                        <w:ind w:left="0" w:firstLine="0"/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</w:rPr>
                      </w:pPr>
                      <w:r w:rsidRPr="009B0438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cs/>
                        </w:rPr>
                        <w:t>กระบวนการจับทุจริตมี</w:t>
                      </w:r>
                      <w:r w:rsidR="009B0438">
                        <w:rPr>
                          <w:rFonts w:ascii="JasmineUPC" w:hAnsi="JasmineUPC" w:cs="JasmineUPC" w:hint="cs"/>
                          <w:b/>
                          <w:bCs/>
                          <w:sz w:val="33"/>
                          <w:szCs w:val="33"/>
                          <w:cs/>
                        </w:rPr>
                        <w:t xml:space="preserve"> </w:t>
                      </w:r>
                      <w:r w:rsidR="009B0438">
                        <w:rPr>
                          <w:rFonts w:ascii="JasmineUPC" w:hAnsi="JasmineUPC" w:cs="JasmineUPC" w:hint="cs"/>
                          <w:b/>
                          <w:bCs/>
                          <w:sz w:val="33"/>
                          <w:szCs w:val="33"/>
                          <w:cs/>
                        </w:rPr>
                        <w:tab/>
                      </w:r>
                      <w:r w:rsidRPr="009B0438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cs/>
                        </w:rPr>
                        <w:t>อย่างไร</w:t>
                      </w:r>
                      <w:r w:rsidR="00C65C4F" w:rsidRPr="009B0438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</w:rPr>
                        <w:t>?</w:t>
                      </w:r>
                    </w:p>
                    <w:p w:rsidR="00C65C4F" w:rsidRPr="009B0438" w:rsidRDefault="009B0438" w:rsidP="009B0438">
                      <w:pPr>
                        <w:jc w:val="thaiDistribute"/>
                        <w:rPr>
                          <w:rFonts w:ascii="JasmineUPC" w:hAnsi="JasmineUPC" w:cs="JasmineUPC"/>
                          <w:sz w:val="29"/>
                          <w:szCs w:val="29"/>
                        </w:rPr>
                      </w:pPr>
                      <w:r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ab/>
                      </w:r>
                      <w:r w:rsidR="00C65C4F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คณะกรรมการ </w:t>
                      </w:r>
                      <w:proofErr w:type="spellStart"/>
                      <w:r w:rsidR="00C65C4F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ป.ป.ท</w:t>
                      </w:r>
                      <w:proofErr w:type="spellEnd"/>
                      <w:r w:rsidR="00C65C4F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. ได้แต่งตั้ง</w:t>
                      </w:r>
                      <w:r w:rsidR="002B089A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คณะอนุกรรมการไต่สวนข้อเท็จจริง พบว่า ในช่วงเวลาประมาณ 1 ปี ตั้งแต่ ปี 25552 </w:t>
                      </w:r>
                      <w:r w:rsidR="002B089A" w:rsidRPr="009B0438">
                        <w:rPr>
                          <w:rFonts w:ascii="JasmineUPC" w:hAnsi="JasmineUPC" w:cs="JasmineUPC"/>
                          <w:sz w:val="29"/>
                          <w:szCs w:val="29"/>
                          <w:cs/>
                        </w:rPr>
                        <w:t>–</w:t>
                      </w:r>
                      <w:r w:rsidR="002B089A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 2553</w:t>
                      </w:r>
                      <w:r w:rsidR="002B089A" w:rsidRPr="009B0438">
                        <w:rPr>
                          <w:rFonts w:ascii="JasmineUPC" w:hAnsi="JasmineUPC" w:cs="JasmineUPC"/>
                          <w:sz w:val="29"/>
                          <w:szCs w:val="29"/>
                        </w:rPr>
                        <w:t xml:space="preserve"> </w:t>
                      </w:r>
                      <w:r w:rsidR="002B089A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ยอดเงินตามใบเสร</w:t>
                      </w:r>
                      <w:r w:rsidR="00E3185B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็จสูงกว่ายอดรับจริงที่ฝากธนาคารจึงเป็นเงินขาดบันชี จำนวน 622</w:t>
                      </w:r>
                      <w:r w:rsidR="00E3185B" w:rsidRPr="009B0438">
                        <w:rPr>
                          <w:rFonts w:ascii="JasmineUPC" w:hAnsi="JasmineUPC" w:cs="JasmineUPC"/>
                          <w:sz w:val="29"/>
                          <w:szCs w:val="29"/>
                        </w:rPr>
                        <w:t>,</w:t>
                      </w:r>
                      <w:r w:rsidR="00E3185B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475.-บาท</w:t>
                      </w:r>
                      <w:r w:rsidR="00E3185B" w:rsidRPr="009B0438">
                        <w:rPr>
                          <w:rFonts w:ascii="JasmineUPC" w:hAnsi="JasmineUPC" w:cs="JasmineUPC"/>
                          <w:sz w:val="29"/>
                          <w:szCs w:val="29"/>
                        </w:rPr>
                        <w:t xml:space="preserve"> </w:t>
                      </w:r>
                      <w:r w:rsidR="00E3185B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ในการไต่สวน นาง</w:t>
                      </w:r>
                      <w:r w:rsidR="00AD1E9C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.</w:t>
                      </w:r>
                      <w:r w:rsidR="00E3185B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 ภ ให้การรับสารภาพ และอ้างเหตุผลความจำเป็นทางการเ</w:t>
                      </w:r>
                      <w:r w:rsidR="009C732F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งิน และมีการนำเงินจำนวนดังกล่าว</w:t>
                      </w:r>
                      <w:r w:rsidR="00E3185B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ชดใช้คืนแล้ว แต่การกระ</w:t>
                      </w:r>
                      <w:r w:rsidR="000245AE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ทำยังถือว่าเป็นความผิดทางอาญา และเป็นความผิดทางวินัยอย่างร้ายแรง จึงได้ชี้มูลความผิดเพื่อดำเนินคดีกับ </w:t>
                      </w:r>
                      <w:proofErr w:type="spellStart"/>
                      <w:r w:rsidR="000245AE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นาง</w:t>
                      </w:r>
                      <w:r w:rsidR="00DA4933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.</w:t>
                      </w:r>
                      <w:r w:rsidR="000245AE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>ภ</w:t>
                      </w:r>
                      <w:proofErr w:type="spellEnd"/>
                      <w:r w:rsidR="000245AE" w:rsidRPr="009B0438">
                        <w:rPr>
                          <w:rFonts w:ascii="JasmineUPC" w:hAnsi="JasmineUPC" w:cs="JasmineUPC" w:hint="cs"/>
                          <w:sz w:val="29"/>
                          <w:szCs w:val="29"/>
                          <w:cs/>
                        </w:rPr>
                        <w:t xml:space="preserve"> ต่อไป</w:t>
                      </w:r>
                    </w:p>
                    <w:p w:rsidR="00E3185B" w:rsidRPr="002B089A" w:rsidRDefault="00E3185B" w:rsidP="00E3185B">
                      <w:pPr>
                        <w:pStyle w:val="a9"/>
                        <w:rPr>
                          <w:rFonts w:ascii="JasmineUPC" w:hAnsi="JasmineUPC" w:cs="JasmineUPC"/>
                          <w:sz w:val="29"/>
                          <w:szCs w:val="2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KodchiangUPC" w:hAnsi="KodchiangUPC" w:cs="KodchiangUPC"/>
          <w:b/>
          <w:bCs/>
          <w:sz w:val="100"/>
          <w:szCs w:val="10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  </w:t>
      </w:r>
      <w:r w:rsidR="005843BB" w:rsidRPr="0021139F">
        <w:rPr>
          <w:rFonts w:ascii="KodchiangUPC" w:hAnsi="KodchiangUPC" w:cs="KodchiangUPC" w:hint="cs"/>
          <w:b/>
          <w:bCs/>
          <w:sz w:val="100"/>
          <w:szCs w:val="100"/>
          <w:cs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ทุจริตเงินหลวง</w:t>
      </w:r>
      <w:r w:rsidR="00B15173">
        <w:rPr>
          <w:rFonts w:ascii="KodchiangUPC" w:hAnsi="KodchiangUPC" w:cs="KodchiangUPC" w:hint="cs"/>
          <w:b/>
          <w:bCs/>
          <w:sz w:val="100"/>
          <w:szCs w:val="100"/>
          <w:cs/>
        </w:rPr>
        <w:t xml:space="preserve"> ผลพวง คือติดคุ</w:t>
      </w:r>
      <w:r w:rsidR="0021139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FB5853" wp14:editId="44781AA7">
                <wp:simplePos x="0" y="0"/>
                <wp:positionH relativeFrom="column">
                  <wp:posOffset>66675</wp:posOffset>
                </wp:positionH>
                <wp:positionV relativeFrom="paragraph">
                  <wp:posOffset>772795</wp:posOffset>
                </wp:positionV>
                <wp:extent cx="2647950" cy="37814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378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778" w:rsidRPr="00E40AE9" w:rsidRDefault="00630AEC" w:rsidP="00630AEC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jc w:val="thaiDistribute"/>
                              <w:rPr>
                                <w:rFonts w:ascii="JasmineUPC" w:hAnsi="JasmineUPC" w:cs="JasmineUPC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DF37D8" wp14:editId="756E2585">
                                  <wp:extent cx="1295400" cy="1572986"/>
                                  <wp:effectExtent l="0" t="0" r="0" b="8255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a1b2a11e89b13dc1352e7580323f2f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0" cy="15729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B25BD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u w:val="single"/>
                                <w:cs/>
                              </w:rPr>
                              <w:t>เทศบาล</w:t>
                            </w:r>
                            <w:r w:rsidRPr="00E40AE9">
                              <w:rPr>
                                <w:rFonts w:ascii="JasmineUPC" w:hAnsi="JasmineUPC" w:cs="JasmineUPC"/>
                                <w:sz w:val="29"/>
                                <w:szCs w:val="29"/>
                                <w:cs/>
                              </w:rPr>
                              <w:t xml:space="preserve">  เป็นองค์กรปกครองส่วนท้องถิ่น ที่มีการจัดสาธารณูปโภคให้แก่ประชาชน และมีการจัดเก็บรายได้ นำมาใช้ในการบริหารจัดการระบบสาธารณูปโภค เพื่อสามารถให้บริการแก่ส่วนรวมได้ แต่การจัดเก็บรายได้บางกรณี มิได้มีการตรวจสอบควบคุมให้รัดกุม จึงทำให้เกิดความเสียหาย และส่งผลกระทบต่อส่วนร่วมที่ผู้รับผิดชอบไม่พึงกระทำ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B5853" id="Text Box 6" o:spid="_x0000_s1027" type="#_x0000_t202" style="position:absolute;margin-left:5.25pt;margin-top:60.85pt;width:208.5pt;height:29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" fillcolor="white [3201]" strokeweight=".5pt">
                <v:textbox>
                  <w:txbxContent>
                    <w:p w:rsidR="00D15778" w:rsidRPr="00E40AE9" w:rsidRDefault="00630AEC" w:rsidP="00630AEC">
                      <w:pPr>
                        <w:pStyle w:val="a9"/>
                        <w:numPr>
                          <w:ilvl w:val="0"/>
                          <w:numId w:val="1"/>
                        </w:numPr>
                        <w:jc w:val="thaiDistribute"/>
                        <w:rPr>
                          <w:rFonts w:ascii="JasmineUPC" w:hAnsi="JasmineUPC" w:cs="JasmineUPC"/>
                          <w:sz w:val="29"/>
                          <w:szCs w:val="29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DF37D8" wp14:editId="756E2585">
                            <wp:extent cx="1295400" cy="1572986"/>
                            <wp:effectExtent l="0" t="0" r="0" b="8255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a1b2a11e89b13dc1352e7580323f2f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5400" cy="15729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B25BD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u w:val="single"/>
                          <w:cs/>
                        </w:rPr>
                        <w:t>เทศบาล</w:t>
                      </w:r>
                      <w:r w:rsidRPr="00E40AE9">
                        <w:rPr>
                          <w:rFonts w:ascii="JasmineUPC" w:hAnsi="JasmineUPC" w:cs="JasmineUPC"/>
                          <w:sz w:val="29"/>
                          <w:szCs w:val="29"/>
                          <w:cs/>
                        </w:rPr>
                        <w:t xml:space="preserve">  เป็นองค์กรปกครองส่วนท้องถิ่น ที่มีการจัดสาธารณูปโภคให้แก่ประชาชน และมีการจัดเก็บรายได้ นำมาใช้ในการบริหารจัดการระบบสาธารณูปโภค เพื่อสามารถให้บริการแก่ส่วนรวมได้ แต่การจัดเก็บรายได้บางกรณี มิได้มีการตรวจสอบควบคุมให้รัดกุม จึงทำให้เกิดความเสียหาย และส่งผลกระทบต่อส่วนร่วมที่ผู้รับผิดชอบไม่พึงกระทำ</w:t>
                      </w:r>
                    </w:p>
                  </w:txbxContent>
                </v:textbox>
              </v:shape>
            </w:pict>
          </mc:Fallback>
        </mc:AlternateContent>
      </w:r>
      <w:r w:rsidR="005843B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A362D7" wp14:editId="6D13BAB4">
                <wp:simplePos x="0" y="0"/>
                <wp:positionH relativeFrom="column">
                  <wp:posOffset>3552825</wp:posOffset>
                </wp:positionH>
                <wp:positionV relativeFrom="paragraph">
                  <wp:posOffset>104775</wp:posOffset>
                </wp:positionV>
                <wp:extent cx="2762250" cy="807085"/>
                <wp:effectExtent l="0" t="0" r="0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80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5778" w:rsidRPr="005843BB" w:rsidRDefault="00D15778" w:rsidP="005843BB">
                            <w:pPr>
                              <w:jc w:val="center"/>
                              <w:rPr>
                                <w:rFonts w:ascii="KodchiangUPC" w:hAnsi="KodchiangUPC" w:cs="KodchiangUPC"/>
                                <w:b/>
                                <w:sz w:val="90"/>
                                <w:szCs w:val="90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A362D7" id="Text Box 5" o:spid="_x0000_s1028" type="#_x0000_t202" style="position:absolute;margin-left:279.75pt;margin-top:8.25pt;width:217.5pt;height:6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" filled="f" stroked="f">
                <v:textbox style="mso-fit-shape-to-text:t">
                  <w:txbxContent>
                    <w:p w:rsidR="00D15778" w:rsidRPr="005843BB" w:rsidRDefault="00D15778" w:rsidP="005843BB">
                      <w:pPr>
                        <w:jc w:val="center"/>
                        <w:rPr>
                          <w:rFonts w:ascii="KodchiangUPC" w:hAnsi="KodchiangUPC" w:cs="KodchiangUPC"/>
                          <w:b/>
                          <w:sz w:val="90"/>
                          <w:szCs w:val="90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5173">
        <w:rPr>
          <w:rFonts w:ascii="KodchiangUPC" w:hAnsi="KodchiangUPC" w:cs="KodchiangUPC" w:hint="cs"/>
          <w:b/>
          <w:bCs/>
          <w:sz w:val="100"/>
          <w:szCs w:val="100"/>
          <w:cs/>
        </w:rPr>
        <w:t>ก</w:t>
      </w:r>
      <w:r w:rsidR="005843BB">
        <w:rPr>
          <w:rFonts w:ascii="KodchiangUPC" w:hAnsi="KodchiangUPC" w:cs="KodchiangUPC" w:hint="cs"/>
          <w:b/>
          <w:bCs/>
          <w:sz w:val="100"/>
          <w:szCs w:val="100"/>
          <w:cs/>
        </w:rPr>
        <w:tab/>
      </w:r>
      <w:r w:rsidR="005843BB">
        <w:rPr>
          <w:rFonts w:ascii="KodchiangUPC" w:hAnsi="KodchiangUPC" w:cs="KodchiangUPC" w:hint="cs"/>
          <w:b/>
          <w:bCs/>
          <w:sz w:val="100"/>
          <w:szCs w:val="100"/>
          <w:cs/>
        </w:rPr>
        <w:tab/>
        <w:t xml:space="preserve">   </w:t>
      </w:r>
    </w:p>
    <w:p w:rsidR="005843BB" w:rsidRPr="005843BB" w:rsidRDefault="00B27809">
      <w:pPr>
        <w:rPr>
          <w:rFonts w:ascii="KodchiangUPC" w:hAnsi="KodchiangUPC" w:cs="KodchiangUPC"/>
          <w:sz w:val="100"/>
          <w:szCs w:val="100"/>
          <w:u w:val="dashDotDotHeavy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3942080</wp:posOffset>
                </wp:positionV>
                <wp:extent cx="2800350" cy="40386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403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0438" w:rsidRDefault="00B27809" w:rsidP="009B0438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</w:rPr>
                            </w:pPr>
                            <w:r w:rsidRPr="00B27809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>ผลคดีรุนแรงแค่ไหน</w:t>
                            </w:r>
                            <w:r w:rsidRPr="00B27809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</w:rPr>
                              <w:t>?</w:t>
                            </w:r>
                          </w:p>
                          <w:p w:rsidR="00647C3B" w:rsidRDefault="009B0438" w:rsidP="009B0438">
                            <w:pPr>
                              <w:pStyle w:val="a9"/>
                              <w:ind w:left="0"/>
                              <w:rPr>
                                <w:rFonts w:ascii="JasmineUPC" w:hAnsi="JasmineUPC" w:cs="JasmineUPC"/>
                                <w:b/>
                                <w:bCs/>
                                <w:noProof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ab/>
                            </w:r>
                            <w:r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ในค</w:t>
                            </w:r>
                            <w:r w:rsidR="00DE6360"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ดีอาญา ศาลจังหวัดเชียงใหม่ ได้มีคำพิพากษาใน</w:t>
                            </w:r>
                            <w:r w:rsidR="00112D5E"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กรณีเป็นเจ้าหน้าที</w:t>
                            </w:r>
                            <w:r w:rsidR="00BC2E21"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เบียดบังทรัพย์ รวม 33 กระทง ๆ ละ 5 ปี รวม 165 ปี และฐานะเป็นเจ้าหน้าที่ที่ทำให้ผู้อื่นเชื่อว่ามีหน้าที่แสวงหาประโยชน์โดยมิชอบอีก</w:t>
                            </w:r>
                            <w:r w:rsidR="00B05E82"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20 กระทงๆ ละ 1 ปี รวม 20 ปี รวมจำคุก 185</w:t>
                            </w:r>
                            <w:r w:rsidRPr="009B0438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ปี จำเลยให้การรับสารภาพจึงลดโทษให้กึ่งหนึ่ง คงจำคุก 82 ปี 6เดือน จึงให้ลงโทษจำคุกเพียง 50 ปี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noProof/>
                                <w:sz w:val="33"/>
                                <w:szCs w:val="33"/>
                                <w:cs/>
                              </w:rPr>
                              <w:t xml:space="preserve">        </w:t>
                            </w:r>
                          </w:p>
                          <w:p w:rsidR="009B0438" w:rsidRPr="00647C3B" w:rsidRDefault="00647C3B" w:rsidP="009B0438">
                            <w:pPr>
                              <w:pStyle w:val="a9"/>
                              <w:ind w:left="0"/>
                              <w:rPr>
                                <w:rFonts w:ascii="JasmineUPC" w:hAnsi="JasmineUPC" w:cs="JasmineUPC"/>
                                <w:b/>
                                <w:bCs/>
                                <w:noProof/>
                                <w:sz w:val="28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noProof/>
                                <w:sz w:val="33"/>
                                <w:szCs w:val="33"/>
                                <w:cs/>
                              </w:rPr>
                              <w:tab/>
                            </w:r>
                            <w:r w:rsidRPr="00647C3B">
                              <w:rPr>
                                <w:rFonts w:ascii="JasmineUPC" w:hAnsi="JasmineUPC" w:cs="JasmineUPC" w:hint="cs"/>
                                <w:noProof/>
                                <w:sz w:val="28"/>
                                <w:cs/>
                              </w:rPr>
                              <w:t>ในทา</w:t>
                            </w:r>
                            <w:r>
                              <w:rPr>
                                <w:rFonts w:ascii="JasmineUPC" w:hAnsi="JasmineUPC" w:cs="JasmineUPC" w:hint="cs"/>
                                <w:noProof/>
                                <w:sz w:val="28"/>
                                <w:cs/>
                              </w:rPr>
                              <w:t>งวินัย เป็นความผิดวินัยอย่างร้ายแรง เทศบาลได้มีคำสั่งลงโทษไล่ออก</w:t>
                            </w:r>
                            <w:r w:rsidR="009B0438" w:rsidRPr="00647C3B">
                              <w:rPr>
                                <w:rFonts w:ascii="JasmineUPC" w:hAnsi="JasmineUPC" w:cs="JasmineUPC" w:hint="cs"/>
                                <w:noProof/>
                                <w:sz w:val="28"/>
                                <w:cs/>
                              </w:rPr>
                              <w:t xml:space="preserve">   </w:t>
                            </w:r>
                            <w:r w:rsidR="009B0438" w:rsidRPr="00647C3B">
                              <w:rPr>
                                <w:rFonts w:ascii="JasmineUPC" w:hAnsi="JasmineUPC" w:cs="JasmineUPC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9B0438" w:rsidRDefault="00EA03E6" w:rsidP="009B0438">
                            <w:pPr>
                              <w:pStyle w:val="a9"/>
                              <w:ind w:left="0"/>
                              <w:rPr>
                                <w:rFonts w:ascii="JasmineUPC" w:hAnsi="JasmineUPC" w:cs="JasmineUPC"/>
                                <w:b/>
                                <w:bCs/>
                                <w:noProof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noProof/>
                                <w:sz w:val="33"/>
                                <w:szCs w:val="33"/>
                              </w:rPr>
                              <w:drawing>
                                <wp:inline distT="0" distB="0" distL="0" distR="0" wp14:anchorId="0570913B" wp14:editId="4A803164">
                                  <wp:extent cx="1047750" cy="1419225"/>
                                  <wp:effectExtent l="0" t="0" r="0" b="9525"/>
                                  <wp:docPr id="3" name="รูปภาพ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s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7750" cy="1419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E6360" w:rsidRPr="009B0438" w:rsidRDefault="009B0438" w:rsidP="009B0438">
                            <w:pPr>
                              <w:pStyle w:val="a9"/>
                              <w:ind w:left="0"/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noProof/>
                                <w:sz w:val="33"/>
                                <w:szCs w:val="33"/>
                                <w:cs/>
                              </w:rPr>
                              <w:t xml:space="preserve">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80.5pt;margin-top:310.4pt;width:220.5pt;height:3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" fillcolor="white [3201]" strokeweight=".5pt">
                <v:textbox>
                  <w:txbxContent>
                    <w:p w:rsidR="009B0438" w:rsidRDefault="00B27809" w:rsidP="009B0438">
                      <w:pPr>
                        <w:pStyle w:val="a9"/>
                        <w:numPr>
                          <w:ilvl w:val="0"/>
                          <w:numId w:val="5"/>
                        </w:numPr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</w:rPr>
                      </w:pPr>
                      <w:r w:rsidRPr="00B27809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cs/>
                        </w:rPr>
                        <w:t>ผลคดีรุนแรงแค่ไหน</w:t>
                      </w:r>
                      <w:r w:rsidRPr="00B27809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</w:rPr>
                        <w:t>?</w:t>
                      </w:r>
                    </w:p>
                    <w:p w:rsidR="00647C3B" w:rsidRDefault="009B0438" w:rsidP="009B0438">
                      <w:pPr>
                        <w:pStyle w:val="a9"/>
                        <w:ind w:left="0"/>
                        <w:rPr>
                          <w:rFonts w:ascii="JasmineUPC" w:hAnsi="JasmineUPC" w:cs="JasmineUPC"/>
                          <w:b/>
                          <w:bCs/>
                          <w:noProof/>
                          <w:sz w:val="33"/>
                          <w:szCs w:val="33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sz w:val="33"/>
                          <w:szCs w:val="33"/>
                          <w:cs/>
                        </w:rPr>
                        <w:tab/>
                      </w:r>
                      <w:r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ในค</w:t>
                      </w:r>
                      <w:r w:rsidR="00DE6360"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ดีอาญา ศาลจังหวัดเชียงใหม่ ได้มีคำพิพากษาใน</w:t>
                      </w:r>
                      <w:r w:rsidR="00112D5E"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กรณีเป็นเจ้าหน้าที</w:t>
                      </w:r>
                      <w:r w:rsidR="00BC2E21"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เบียดบังทรัพย์ รวม 33 กระทง ๆ ละ 5 ปี รวม 165 ปี และฐานะเป็นเจ้าหน้าที่ที่ทำให้ผู้อื่นเชื่อว่ามีหน้าที่แสวงหาประโยชน์โดยมิชอบอีก</w:t>
                      </w:r>
                      <w:r w:rsidR="00B05E82"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20 กระทงๆ ละ 1 ปี รวม 20 ปี รวมจำคุก 185</w:t>
                      </w:r>
                      <w:r w:rsidRPr="009B0438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ปี จำเลยให้การรับสารภาพจึงลดโทษให้กึ่งหนึ่ง คงจำคุก 82 ปี 6เดือน จึงให้ลงโทษจำคุกเพียง 50 ปี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noProof/>
                          <w:sz w:val="33"/>
                          <w:szCs w:val="33"/>
                          <w:cs/>
                        </w:rPr>
                        <w:t xml:space="preserve">        </w:t>
                      </w:r>
                    </w:p>
                    <w:p w:rsidR="009B0438" w:rsidRPr="00647C3B" w:rsidRDefault="00647C3B" w:rsidP="009B0438">
                      <w:pPr>
                        <w:pStyle w:val="a9"/>
                        <w:ind w:left="0"/>
                        <w:rPr>
                          <w:rFonts w:ascii="JasmineUPC" w:hAnsi="JasmineUPC" w:cs="JasmineUPC"/>
                          <w:b/>
                          <w:bCs/>
                          <w:noProof/>
                          <w:sz w:val="28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noProof/>
                          <w:sz w:val="33"/>
                          <w:szCs w:val="33"/>
                          <w:cs/>
                        </w:rPr>
                        <w:tab/>
                      </w:r>
                      <w:r w:rsidRPr="00647C3B">
                        <w:rPr>
                          <w:rFonts w:ascii="JasmineUPC" w:hAnsi="JasmineUPC" w:cs="JasmineUPC" w:hint="cs"/>
                          <w:noProof/>
                          <w:sz w:val="28"/>
                          <w:cs/>
                        </w:rPr>
                        <w:t>ในทา</w:t>
                      </w:r>
                      <w:r>
                        <w:rPr>
                          <w:rFonts w:ascii="JasmineUPC" w:hAnsi="JasmineUPC" w:cs="JasmineUPC" w:hint="cs"/>
                          <w:noProof/>
                          <w:sz w:val="28"/>
                          <w:cs/>
                        </w:rPr>
                        <w:t>งวินัย เป็นความผิดวินัยอย่างร้ายแรง เทศบาลได้มีคำสั่งลงโทษไล่ออก</w:t>
                      </w:r>
                      <w:r w:rsidR="009B0438" w:rsidRPr="00647C3B">
                        <w:rPr>
                          <w:rFonts w:ascii="JasmineUPC" w:hAnsi="JasmineUPC" w:cs="JasmineUPC" w:hint="cs"/>
                          <w:noProof/>
                          <w:sz w:val="28"/>
                          <w:cs/>
                        </w:rPr>
                        <w:t xml:space="preserve">   </w:t>
                      </w:r>
                      <w:r w:rsidR="009B0438" w:rsidRPr="00647C3B">
                        <w:rPr>
                          <w:rFonts w:ascii="JasmineUPC" w:hAnsi="JasmineUPC" w:cs="JasmineUPC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</w:p>
                    <w:p w:rsidR="009B0438" w:rsidRDefault="00EA03E6" w:rsidP="009B0438">
                      <w:pPr>
                        <w:pStyle w:val="a9"/>
                        <w:ind w:left="0"/>
                        <w:rPr>
                          <w:rFonts w:ascii="JasmineUPC" w:hAnsi="JasmineUPC" w:cs="JasmineUPC"/>
                          <w:b/>
                          <w:bCs/>
                          <w:noProof/>
                          <w:sz w:val="33"/>
                          <w:szCs w:val="33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noProof/>
                          <w:sz w:val="33"/>
                          <w:szCs w:val="33"/>
                        </w:rPr>
                        <w:drawing>
                          <wp:inline distT="0" distB="0" distL="0" distR="0" wp14:anchorId="0570913B" wp14:editId="4A803164">
                            <wp:extent cx="1047750" cy="1419225"/>
                            <wp:effectExtent l="0" t="0" r="0" b="9525"/>
                            <wp:docPr id="3" name="รูปภาพ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s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7750" cy="1419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E6360" w:rsidRPr="009B0438" w:rsidRDefault="009B0438" w:rsidP="009B0438">
                      <w:pPr>
                        <w:pStyle w:val="a9"/>
                        <w:ind w:left="0"/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noProof/>
                          <w:sz w:val="33"/>
                          <w:szCs w:val="33"/>
                          <w:cs/>
                        </w:rPr>
                        <w:t xml:space="preserve">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F02F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EE7B1C" wp14:editId="5FF5B46A">
                <wp:simplePos x="0" y="0"/>
                <wp:positionH relativeFrom="column">
                  <wp:posOffset>-19050</wp:posOffset>
                </wp:positionH>
                <wp:positionV relativeFrom="paragraph">
                  <wp:posOffset>3790949</wp:posOffset>
                </wp:positionV>
                <wp:extent cx="2981325" cy="46958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469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E9C" w:rsidRDefault="00AD1E9C" w:rsidP="00AD1E9C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</w:rPr>
                            </w:pPr>
                            <w:r w:rsidRPr="00AD1E9C">
                              <w:rPr>
                                <w:rFonts w:ascii="JasmineUPC" w:hAnsi="JasmineUPC" w:cs="JasmineUPC"/>
                                <w:b/>
                                <w:bCs/>
                                <w:sz w:val="33"/>
                                <w:szCs w:val="33"/>
                                <w:cs/>
                              </w:rPr>
                              <w:t>เขาทำทุจริตกันอย่างไร</w:t>
                            </w:r>
                          </w:p>
                          <w:p w:rsidR="00AD1E9C" w:rsidRPr="00AD1E9C" w:rsidRDefault="00AD1E9C" w:rsidP="009B456E">
                            <w:pPr>
                              <w:pStyle w:val="a9"/>
                              <w:ind w:left="0"/>
                              <w:jc w:val="thaiDistribute"/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ณ เทศบาลแห่งหนึ่งในจังหวัดเชียงใหม่ ได้จัดให้มีบริการน้ำประปาสำหรับประชาชน โดยมีการจัดเก็บค่าน้ำประปา เพื่อนำเงินรายได้มาใช้ในการบำรุงรักษา และส่งเป็นเงินรายได้</w:t>
                            </w:r>
                            <w:r w:rsidR="00EC3E37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ของท้องถิ่นเป็นประโยชน์ต่อส่วนร</w:t>
                            </w:r>
                            <w:r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วม แต่ปรากฏว่า นาง ภ. หัวหน้าฝ่าย</w:t>
                            </w:r>
                            <w:r w:rsidR="00A106D7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บริหารทั่วไปของเทศบาลได้รับ</w:t>
                            </w:r>
                            <w:r w:rsidR="00EC2B7A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มอบหมายให้ช่วยราชการ ในตำแหน่งเจ้าพนักงานการเงินและบัญชี</w:t>
                            </w:r>
                            <w:r w:rsidR="00F823BA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ฝ่ายการประปา กองช่าง มีหน้าที่รับชำระเงินค่าน้ำประปา จากเจ้าพนักงานเก็บเงินค่าน้ำประปาของเทศบาล และรับชำระเงินจากผู้ใช้น้ำที่นำมาชำระด้วยตนเอง โดยต้องทำการตรวจสอบจำนวนเงินออกใบเสร็จรับเงิน ลงบัญชีเงินสดประจำวัน ทำบัญชี</w:t>
                            </w:r>
                            <w:r w:rsidR="00F823BA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ร</w:t>
                            </w:r>
                            <w:r w:rsidR="00EC3E37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ั</w:t>
                            </w:r>
                            <w:bookmarkStart w:id="0" w:name="_GoBack"/>
                            <w:bookmarkEnd w:id="0"/>
                            <w:r w:rsidR="00F823BA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บ </w:t>
                            </w:r>
                            <w:r w:rsidR="00F823BA"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  <w:t>–</w:t>
                            </w:r>
                            <w:r w:rsidR="00F823BA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จ่ายเงิน</w:t>
                            </w:r>
                            <w:r w:rsidR="00121F77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เก็บรักษาเงินและนำเงินสดฝากเข้าบัญชีธนาคารในนามเทศบาล ซึ่ง นาง ภ. ได้รับเงินค่านำประปาจากพนักงานเก็บเงิน รวมเป็นเงิน 30</w:t>
                            </w:r>
                            <w:r w:rsidR="00151497">
                              <w:rPr>
                                <w:rFonts w:ascii="JasmineUPC" w:hAnsi="JasmineUPC" w:cs="JasmineUPC"/>
                                <w:sz w:val="28"/>
                              </w:rPr>
                              <w:t>,</w:t>
                            </w:r>
                            <w:r w:rsidR="00121F77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365.-บาท จำนวน</w:t>
                            </w:r>
                            <w:r w:rsidR="00BF02F6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12</w:t>
                            </w:r>
                            <w:r w:rsidR="00151497">
                              <w:rPr>
                                <w:rFonts w:ascii="JasmineUPC" w:hAnsi="JasmineUPC" w:cs="JasmineUPC"/>
                                <w:sz w:val="28"/>
                              </w:rPr>
                              <w:t>,</w:t>
                            </w:r>
                            <w:r w:rsidR="00BF02F6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962.-บาท ไปเป็นของตนเอง นาง ภ. มีพฤติการณ์</w:t>
                            </w:r>
                            <w:r w:rsidR="009B456E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ในลักษณะเดียวกันอีกอีกหลายครั้ง ต่างกรรมต่างวาระ</w:t>
                            </w:r>
                            <w:r w:rsidR="00B15173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 xml:space="preserve"> แม้ต่อมาเทศบาลได้</w:t>
                            </w:r>
                            <w:r w:rsidR="002530D2">
                              <w:rPr>
                                <w:rFonts w:ascii="JasmineUPC" w:hAnsi="JasmineUPC" w:cs="JasmineUPC" w:hint="cs"/>
                                <w:sz w:val="28"/>
                                <w:cs/>
                              </w:rPr>
                              <w:t>มีคำสั่งให้ นาง ภ. พ้นจากตำแหน่งหน้าที่ที่รับผิดชอบเกี่ยวกับการเงิน แต่ นาง ภ. ก็ยังคงรับเงินค่าน้ำประปาและเบียดบังเงินดังกล่าวเป็นของตนเองหรือผู้อื่นโดยทุจริต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E7B1C" id="Text Box 1" o:spid="_x0000_s1030" type="#_x0000_t202" style="position:absolute;margin-left:-1.5pt;margin-top:298.5pt;width:234.75pt;height:369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" fillcolor="white [3201]" strokeweight=".5pt">
                <v:textbox>
                  <w:txbxContent>
                    <w:p w:rsidR="00AD1E9C" w:rsidRDefault="00AD1E9C" w:rsidP="00AD1E9C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</w:rPr>
                      </w:pPr>
                      <w:r w:rsidRPr="00AD1E9C">
                        <w:rPr>
                          <w:rFonts w:ascii="JasmineUPC" w:hAnsi="JasmineUPC" w:cs="JasmineUPC"/>
                          <w:b/>
                          <w:bCs/>
                          <w:sz w:val="33"/>
                          <w:szCs w:val="33"/>
                          <w:cs/>
                        </w:rPr>
                        <w:t>เขาทำทุจริตกันอย่างไร</w:t>
                      </w:r>
                    </w:p>
                    <w:p w:rsidR="00AD1E9C" w:rsidRPr="00AD1E9C" w:rsidRDefault="00AD1E9C" w:rsidP="009B456E">
                      <w:pPr>
                        <w:pStyle w:val="a9"/>
                        <w:ind w:left="0"/>
                        <w:jc w:val="thaiDistribute"/>
                        <w:rPr>
                          <w:rFonts w:ascii="JasmineUPC" w:hAnsi="JasmineUPC" w:cs="JasmineUPC"/>
                          <w:sz w:val="28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ณ เทศบาลแห่งหนึ่งในจังหวัดเชียงใหม่ ได้จัดให้มีบริการน้ำประปาสำหรับประชาชน โดยมีการจัดเก็บค่าน้ำประปา เพื่อนำเงินรายได้มาใช้ในการบำรุงรักษา และส่งเป็นเงินรายได้</w:t>
                      </w:r>
                      <w:r w:rsidR="00EC3E37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ของท้องถิ่นเป็นประโยชน์ต่อส่วนร</w:t>
                      </w:r>
                      <w:r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วม แต่ปรากฏว่า นาง ภ. หัวหน้าฝ่าย</w:t>
                      </w:r>
                      <w:r w:rsidR="00A106D7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บริหารทั่วไปของเทศบาลได้รับ</w:t>
                      </w:r>
                      <w:r w:rsidR="00EC2B7A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มอบหมายให้ช่วยราชการ ในตำแหน่งเจ้าพนักงานการเงินและบัญชี</w:t>
                      </w:r>
                      <w:r w:rsidR="00F823BA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ฝ่ายการประปา กองช่าง มีหน้าที่รับชำระเงินค่าน้ำประปา จากเจ้าพนักงานเก็บเงินค่าน้ำประปาของเทศบาล และรับชำระเงินจากผู้ใช้น้ำที่นำมาชำระด้วยตนเอง โดยต้องทำการตรวจสอบจำนวนเงินออกใบเสร็จรับเงิน ลงบัญชีเงินสดประจำวัน ทำบัญชี</w:t>
                      </w:r>
                      <w:r w:rsidR="00F823BA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ร</w:t>
                      </w:r>
                      <w:r w:rsidR="00EC3E37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ั</w:t>
                      </w:r>
                      <w:bookmarkStart w:id="1" w:name="_GoBack"/>
                      <w:bookmarkEnd w:id="1"/>
                      <w:r w:rsidR="00F823BA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บ </w:t>
                      </w:r>
                      <w:r w:rsidR="00F823BA">
                        <w:rPr>
                          <w:rFonts w:ascii="JasmineUPC" w:hAnsi="JasmineUPC" w:cs="JasmineUPC"/>
                          <w:sz w:val="28"/>
                          <w:cs/>
                        </w:rPr>
                        <w:t>–</w:t>
                      </w:r>
                      <w:r w:rsidR="00F823BA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จ่ายเงิน</w:t>
                      </w:r>
                      <w:r w:rsidR="00121F77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เก็บรักษาเงินและนำเงินสดฝากเข้าบัญชีธนาคารในนามเทศบาล ซึ่ง นาง ภ. ได้รับเงินค่านำประปาจากพนักงานเก็บเงิน รวมเป็นเงิน 30</w:t>
                      </w:r>
                      <w:r w:rsidR="00151497">
                        <w:rPr>
                          <w:rFonts w:ascii="JasmineUPC" w:hAnsi="JasmineUPC" w:cs="JasmineUPC"/>
                          <w:sz w:val="28"/>
                        </w:rPr>
                        <w:t>,</w:t>
                      </w:r>
                      <w:r w:rsidR="00121F77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365.-บาท จำนวน</w:t>
                      </w:r>
                      <w:r w:rsidR="00BF02F6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12</w:t>
                      </w:r>
                      <w:r w:rsidR="00151497">
                        <w:rPr>
                          <w:rFonts w:ascii="JasmineUPC" w:hAnsi="JasmineUPC" w:cs="JasmineUPC"/>
                          <w:sz w:val="28"/>
                        </w:rPr>
                        <w:t>,</w:t>
                      </w:r>
                      <w:r w:rsidR="00BF02F6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962.-บาท ไปเป็นของตนเอง นาง ภ. มีพฤติการณ์</w:t>
                      </w:r>
                      <w:r w:rsidR="009B456E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ในลักษณะเดียวกันอีกอีกหลายครั้ง ต่างกรรมต่างวาระ</w:t>
                      </w:r>
                      <w:r w:rsidR="00B15173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 xml:space="preserve"> แม้ต่อมาเทศบาลได้</w:t>
                      </w:r>
                      <w:r w:rsidR="002530D2">
                        <w:rPr>
                          <w:rFonts w:ascii="JasmineUPC" w:hAnsi="JasmineUPC" w:cs="JasmineUPC" w:hint="cs"/>
                          <w:sz w:val="28"/>
                          <w:cs/>
                        </w:rPr>
                        <w:t>มีคำสั่งให้ นาง ภ. พ้นจากตำแหน่งหน้าที่ที่รับผิดชอบเกี่ยวกับการเงิน แต่ นาง ภ. ก็ยังคงรับเงินค่าน้ำประปาและเบียดบังเงินดังกล่าวเป็นของตนเองหรือผู้อื่นโดยทุจริต</w:t>
                      </w:r>
                    </w:p>
                  </w:txbxContent>
                </v:textbox>
              </v:shape>
            </w:pict>
          </mc:Fallback>
        </mc:AlternateContent>
      </w:r>
      <w:r w:rsidR="005843B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5F8AF1" wp14:editId="6F622A05">
                <wp:simplePos x="0" y="0"/>
                <wp:positionH relativeFrom="column">
                  <wp:posOffset>-1663065</wp:posOffset>
                </wp:positionH>
                <wp:positionV relativeFrom="paragraph">
                  <wp:posOffset>152400</wp:posOffset>
                </wp:positionV>
                <wp:extent cx="1701165" cy="80708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843BB" w:rsidRPr="005843BB" w:rsidRDefault="005843BB" w:rsidP="005843BB">
                            <w:pPr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F8AF1" id="Text Box 4" o:spid="_x0000_s1031" type="#_x0000_t202" style="position:absolute;margin-left:-130.95pt;margin-top:12pt;width:133.95pt;height:63.5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" filled="f" stroked="f">
                <v:textbox style="mso-fit-shape-to-text:t">
                  <w:txbxContent>
                    <w:p w:rsidR="005843BB" w:rsidRPr="005843BB" w:rsidRDefault="005843BB" w:rsidP="005843BB">
                      <w:pPr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843BB" w:rsidRPr="005843BB" w:rsidSect="002113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68F" w:rsidRDefault="00B7068F" w:rsidP="005843BB">
      <w:pPr>
        <w:spacing w:after="0" w:line="240" w:lineRule="auto"/>
      </w:pPr>
      <w:r>
        <w:separator/>
      </w:r>
    </w:p>
  </w:endnote>
  <w:endnote w:type="continuationSeparator" w:id="0">
    <w:p w:rsidR="00B7068F" w:rsidRDefault="00B7068F" w:rsidP="0058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5843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5843B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5843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68F" w:rsidRDefault="00B7068F" w:rsidP="005843BB">
      <w:pPr>
        <w:spacing w:after="0" w:line="240" w:lineRule="auto"/>
      </w:pPr>
      <w:r>
        <w:separator/>
      </w:r>
    </w:p>
  </w:footnote>
  <w:footnote w:type="continuationSeparator" w:id="0">
    <w:p w:rsidR="00B7068F" w:rsidRDefault="00B7068F" w:rsidP="00584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B7068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8144" o:spid="_x0000_s2053" type="#_x0000_t75" style="position:absolute;margin-left:0;margin-top:0;width:810pt;height:810pt;z-index:-251657216;mso-position-horizontal:center;mso-position-horizontal-relative:margin;mso-position-vertical:center;mso-position-vertical-relative:margin" o:allowincell="f">
          <v:imagedata r:id="rId1" o:title="pngtree-money-clipart-cartoon-paper-money-burlap-bag-clipart-elements-png-image_241017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B7068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8145" o:spid="_x0000_s2054" type="#_x0000_t75" style="position:absolute;margin-left:0;margin-top:0;width:810pt;height:810pt;z-index:-251656192;mso-position-horizontal:center;mso-position-horizontal-relative:margin;mso-position-vertical:center;mso-position-vertical-relative:margin" o:allowincell="f">
          <v:imagedata r:id="rId1" o:title="pngtree-money-clipart-cartoon-paper-money-burlap-bag-clipart-elements-png-image_241017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B" w:rsidRDefault="00B7068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8143" o:spid="_x0000_s2052" type="#_x0000_t75" style="position:absolute;margin-left:0;margin-top:0;width:810pt;height:810pt;z-index:-251658240;mso-position-horizontal:center;mso-position-horizontal-relative:margin;mso-position-vertical:center;mso-position-vertical-relative:margin" o:allowincell="f">
          <v:imagedata r:id="rId1" o:title="pngtree-money-clipart-cartoon-paper-money-burlap-bag-clipart-elements-png-image_241017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9530B6"/>
    <w:multiLevelType w:val="hybridMultilevel"/>
    <w:tmpl w:val="C44ADA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0301E3"/>
    <w:multiLevelType w:val="hybridMultilevel"/>
    <w:tmpl w:val="2DBAA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23A2D"/>
    <w:multiLevelType w:val="hybridMultilevel"/>
    <w:tmpl w:val="386622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EC45A7"/>
    <w:multiLevelType w:val="hybridMultilevel"/>
    <w:tmpl w:val="9800C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87A5B"/>
    <w:multiLevelType w:val="hybridMultilevel"/>
    <w:tmpl w:val="B350A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B736A"/>
    <w:multiLevelType w:val="hybridMultilevel"/>
    <w:tmpl w:val="D0A6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BB"/>
    <w:rsid w:val="000245AE"/>
    <w:rsid w:val="00101044"/>
    <w:rsid w:val="00104577"/>
    <w:rsid w:val="00112D5E"/>
    <w:rsid w:val="00121F77"/>
    <w:rsid w:val="00151497"/>
    <w:rsid w:val="0021139F"/>
    <w:rsid w:val="002530D2"/>
    <w:rsid w:val="002B089A"/>
    <w:rsid w:val="002B3152"/>
    <w:rsid w:val="003301EB"/>
    <w:rsid w:val="003D37B2"/>
    <w:rsid w:val="005843BB"/>
    <w:rsid w:val="005B25BD"/>
    <w:rsid w:val="00630AEC"/>
    <w:rsid w:val="006461E6"/>
    <w:rsid w:val="00647C3B"/>
    <w:rsid w:val="007C6589"/>
    <w:rsid w:val="00945D6B"/>
    <w:rsid w:val="009B0438"/>
    <w:rsid w:val="009B456E"/>
    <w:rsid w:val="009C732F"/>
    <w:rsid w:val="009C74B0"/>
    <w:rsid w:val="00A106D7"/>
    <w:rsid w:val="00AD1E9C"/>
    <w:rsid w:val="00B05E82"/>
    <w:rsid w:val="00B15173"/>
    <w:rsid w:val="00B27809"/>
    <w:rsid w:val="00B7068F"/>
    <w:rsid w:val="00BC2E21"/>
    <w:rsid w:val="00BF02F6"/>
    <w:rsid w:val="00C65C4F"/>
    <w:rsid w:val="00C74ADE"/>
    <w:rsid w:val="00D15778"/>
    <w:rsid w:val="00DA4933"/>
    <w:rsid w:val="00DE6360"/>
    <w:rsid w:val="00E3185B"/>
    <w:rsid w:val="00E40AE9"/>
    <w:rsid w:val="00E90848"/>
    <w:rsid w:val="00E97B92"/>
    <w:rsid w:val="00EA03E6"/>
    <w:rsid w:val="00EC2B7A"/>
    <w:rsid w:val="00EC3E37"/>
    <w:rsid w:val="00F220C0"/>
    <w:rsid w:val="00F8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2F146A25-58D2-4700-A5F9-492B4ABD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843BB"/>
  </w:style>
  <w:style w:type="paragraph" w:styleId="a5">
    <w:name w:val="footer"/>
    <w:basedOn w:val="a"/>
    <w:link w:val="a6"/>
    <w:uiPriority w:val="99"/>
    <w:unhideWhenUsed/>
    <w:rsid w:val="00584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843BB"/>
  </w:style>
  <w:style w:type="paragraph" w:styleId="a7">
    <w:name w:val="Balloon Text"/>
    <w:basedOn w:val="a"/>
    <w:link w:val="a8"/>
    <w:uiPriority w:val="99"/>
    <w:semiHidden/>
    <w:unhideWhenUsed/>
    <w:rsid w:val="00630A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30AEC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630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7FBDC-EBA8-4A1F-A1F9-3B8ADD20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2021-06-25T02:29:00Z</cp:lastPrinted>
  <dcterms:created xsi:type="dcterms:W3CDTF">2021-06-25T02:38:00Z</dcterms:created>
  <dcterms:modified xsi:type="dcterms:W3CDTF">2021-06-25T02:38:00Z</dcterms:modified>
</cp:coreProperties>
</file>