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bwmode="white" o:targetscreensize="1024,768">
      <v:fill r:id="rId3" o:title="corn_corn_on_the_cob_piston_young_frisch_plant_vegetables-540501[1]" recolor="t" type="frame"/>
    </v:background>
  </w:background>
  <w:body>
    <w:p w:rsidR="005D11A0" w:rsidRPr="006546F2" w:rsidRDefault="005A72AD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0D0D0D" w:themeColor="text1" w:themeTint="F2"/>
          <w:sz w:val="36"/>
          <w:szCs w:val="36"/>
        </w:rPr>
      </w:pPr>
      <w:r w:rsidRPr="006546F2">
        <w:rPr>
          <w:rFonts w:ascii="TH SarabunIT๙" w:hAnsi="TH SarabunIT๙" w:cs="TH SarabunIT๙" w:hint="cs"/>
          <w:b/>
          <w:bCs/>
          <w:i/>
          <w:iCs/>
          <w:color w:val="0D0D0D" w:themeColor="text1" w:themeTint="F2"/>
          <w:sz w:val="36"/>
          <w:szCs w:val="36"/>
          <w:cs/>
        </w:rPr>
        <w:t>ประกาศคณะกรรมการพนักง</w:t>
      </w:r>
      <w:r w:rsidR="00CF2835" w:rsidRPr="006546F2">
        <w:rPr>
          <w:rFonts w:ascii="TH SarabunIT๙" w:hAnsi="TH SarabunIT๙" w:cs="TH SarabunIT๙" w:hint="cs"/>
          <w:b/>
          <w:bCs/>
          <w:i/>
          <w:iCs/>
          <w:color w:val="0D0D0D" w:themeColor="text1" w:themeTint="F2"/>
          <w:sz w:val="36"/>
          <w:szCs w:val="36"/>
          <w:cs/>
        </w:rPr>
        <w:t>านส่วนตำบลจังหวัดสตูล เรื่อง หลักเกณฑ์และเงื่อนไขเกี่ยวกับวินัยและการรักษาวินัยและการดำเนินการทางวินัย พ.ศ.2558</w:t>
      </w:r>
      <w:r w:rsidRPr="006546F2">
        <w:rPr>
          <w:rFonts w:ascii="TH SarabunIT๙" w:hAnsi="TH SarabunIT๙" w:cs="TH SarabunIT๙"/>
          <w:b/>
          <w:bCs/>
          <w:i/>
          <w:iCs/>
          <w:color w:val="0D0D0D" w:themeColor="text1" w:themeTint="F2"/>
          <w:sz w:val="36"/>
          <w:szCs w:val="36"/>
        </w:rPr>
        <w:t xml:space="preserve"> </w:t>
      </w:r>
    </w:p>
    <w:p w:rsidR="00CE64B6" w:rsidRPr="00AD6034" w:rsidRDefault="00CE64B6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D11A0" w:rsidRPr="00AD6034" w:rsidRDefault="005D11A0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 xml:space="preserve">วินัย คือ อะไร </w:t>
      </w:r>
      <w:r w:rsidRPr="00AD6034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  <w:t>?</w:t>
      </w:r>
      <w:bookmarkStart w:id="0" w:name="_GoBack"/>
      <w:bookmarkEnd w:id="0"/>
    </w:p>
    <w:p w:rsidR="005D11A0" w:rsidRPr="00AD6034" w:rsidRDefault="005D11A0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วินัย </w:t>
      </w:r>
      <w:r w:rsidR="006E563E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มี 2 ความหมาย คือ</w:t>
      </w:r>
    </w:p>
    <w:p w:rsidR="006E563E" w:rsidRPr="00AD6034" w:rsidRDefault="006E563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 ระเบียบ กฎเกณฑ์ แบบแผนความประพฤติ</w:t>
      </w:r>
    </w:p>
    <w:p w:rsidR="006E563E" w:rsidRPr="00AD6034" w:rsidRDefault="006E563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ที่กำหนดให้ข้าราชการต้องยึดถือปฏิบัติ </w:t>
      </w:r>
    </w:p>
    <w:p w:rsidR="006E563E" w:rsidRPr="00AD6034" w:rsidRDefault="006E563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 ลักษณะ เชิงพฤติกรรมที่แสดงออกมาว่าสามารถควบคุมตนเองให้อยู่ในกรอบวินัยได้</w:t>
      </w:r>
    </w:p>
    <w:p w:rsidR="006E563E" w:rsidRPr="00AD6034" w:rsidRDefault="006E563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>วินัย มี 2 ประเภท คือ</w:t>
      </w:r>
    </w:p>
    <w:p w:rsidR="006E563E" w:rsidRPr="00AD6034" w:rsidRDefault="00AC5A72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 วินัยอย่างไม่ร้ายแรง</w:t>
      </w:r>
    </w:p>
    <w:p w:rsidR="00AC5A72" w:rsidRPr="00AD6034" w:rsidRDefault="00AC5A72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 วินัยอย่างร้ายแรง</w:t>
      </w:r>
    </w:p>
    <w:p w:rsidR="00AC5A72" w:rsidRPr="00AD6034" w:rsidRDefault="00AC5A72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>สถานโทษพนักงานส่วนท้องถิ่น มี 5 สถาน</w:t>
      </w:r>
      <w:r w:rsidR="009471EE" w:rsidRPr="00AD6034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 xml:space="preserve"> ได้แก่</w:t>
      </w:r>
    </w:p>
    <w:p w:rsidR="009471EE" w:rsidRPr="00AD6034" w:rsidRDefault="009471E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 วินัยอย่างไม่ร้ายแรง</w:t>
      </w:r>
    </w:p>
    <w:p w:rsidR="009471EE" w:rsidRPr="00AD6034" w:rsidRDefault="009471E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ภาคทัณฑ์</w:t>
      </w:r>
    </w:p>
    <w:p w:rsidR="009471EE" w:rsidRPr="00AD6034" w:rsidRDefault="009471E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 ตัดเงินเดือน</w:t>
      </w:r>
    </w:p>
    <w:p w:rsidR="009471EE" w:rsidRPr="00AD6034" w:rsidRDefault="009471E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- </w:t>
      </w:r>
      <w:r w:rsidR="003B7E6C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ลดขั้นเงินเดือน</w:t>
      </w:r>
    </w:p>
    <w:p w:rsidR="003B7E6C" w:rsidRPr="00AD6034" w:rsidRDefault="004914F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 วินัยอย่างร้ายแรง</w:t>
      </w:r>
    </w:p>
    <w:p w:rsidR="004914F1" w:rsidRPr="00AD6034" w:rsidRDefault="004914F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 ปลดออก</w:t>
      </w:r>
    </w:p>
    <w:p w:rsidR="004914F1" w:rsidRPr="00AD6034" w:rsidRDefault="004914F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 ไล่ออก</w:t>
      </w:r>
    </w:p>
    <w:p w:rsidR="004914F1" w:rsidRPr="00AD6034" w:rsidRDefault="00302709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>สถานโทษทางวินัย ลูกจ้าง พนักงานจ้าง</w:t>
      </w:r>
    </w:p>
    <w:p w:rsidR="00302709" w:rsidRPr="00AD6034" w:rsidRDefault="00302709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>มี 4 สถาน ได้แก่</w:t>
      </w:r>
    </w:p>
    <w:p w:rsidR="00302709" w:rsidRPr="00AD6034" w:rsidRDefault="00302709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- ภาคทัณฑ์</w:t>
      </w:r>
    </w:p>
    <w:p w:rsidR="00302709" w:rsidRPr="00AD6034" w:rsidRDefault="00302709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- ตัด</w:t>
      </w:r>
      <w:r w:rsidR="0001139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ค่าตอบแทน</w:t>
      </w:r>
    </w:p>
    <w:p w:rsidR="00302709" w:rsidRPr="00AD6034" w:rsidRDefault="00302709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- ลด</w:t>
      </w:r>
      <w:r w:rsidR="0001139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ค่าตอ</w:t>
      </w:r>
      <w:r w:rsidR="00D73BCE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บแทน</w:t>
      </w:r>
    </w:p>
    <w:p w:rsidR="00302709" w:rsidRPr="00AD6034" w:rsidRDefault="00302709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- </w:t>
      </w:r>
      <w:r w:rsidR="00D73BCE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ไล่ออก</w:t>
      </w:r>
    </w:p>
    <w:p w:rsidR="009471EE" w:rsidRPr="00AD6034" w:rsidRDefault="009471E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983660" w:rsidRPr="00AD6034" w:rsidRDefault="00983660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3660" w:rsidRPr="00AD6034" w:rsidRDefault="008F6057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  <w:cs/>
        </w:rPr>
        <w:t>ฐานความผิดทางวินัย มีทั้งหมด 18 ฐาน ได้แก่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8F6057" w:rsidRPr="00AD6034" w:rsidRDefault="00064BAF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ฐานไม่สนับสนุนการปกครองระบอบประชาธิปไตยอันมีพระมหากษัตริย์ทรงเป็นประมุขด้วยความบริสุทธิ์ใจ</w:t>
      </w:r>
      <w:r w:rsidR="00C63B91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(ข้อ</w:t>
      </w:r>
      <w:r w:rsidR="00C63B91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64BAF" w:rsidRPr="00AD6034" w:rsidRDefault="00064BAF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ฐานไม่ซื่อสัตย์สุจริตและเที่ยงธรรม </w:t>
      </w:r>
    </w:p>
    <w:p w:rsidR="00064BAF" w:rsidRPr="00AD6034" w:rsidRDefault="00064BAF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(ข้อ 7 วรรค</w:t>
      </w:r>
      <w:r w:rsidR="009B3E23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1)</w:t>
      </w:r>
    </w:p>
    <w:p w:rsidR="00A73C40" w:rsidRPr="00AD6034" w:rsidRDefault="00064BAF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- </w:t>
      </w:r>
      <w:r w:rsidR="000A5872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ฐานอาศัยหรือยินยอมให้ผู้อื่นอาศัยอำนาจ</w:t>
      </w:r>
      <w:r w:rsidR="009B3E23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หน้าที่ราชการของตนหาประโยชน์</w:t>
      </w:r>
    </w:p>
    <w:p w:rsidR="00983660" w:rsidRPr="00AD6034" w:rsidRDefault="009B3E23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(ข้อ 7 วรรค 2)</w:t>
      </w:r>
    </w:p>
    <w:p w:rsidR="009B3E23" w:rsidRPr="00AD6034" w:rsidRDefault="009B3E23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- ฐานปฏิบัติหรือละเว้นการปฏิบัติหน้าที่ โดยมิชอบ </w:t>
      </w:r>
      <w:r w:rsidR="00A73C40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ฐานทุจริต เป็นความผิดวินัยอย่างร้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ายแรง</w:t>
      </w:r>
      <w:r w:rsidR="00A73C40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(ข้อ 7 วรรค 2)</w:t>
      </w:r>
    </w:p>
    <w:p w:rsidR="00C63B91" w:rsidRPr="00AD6034" w:rsidRDefault="00C63B91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73C40" w:rsidRPr="00AD6034" w:rsidRDefault="00A8601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ฐานไม่ตั้งใจปฏิบัติหน้าที</w:t>
      </w:r>
      <w:r w:rsidR="000D5490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่ให้เกิดผลดี หรือความก้าวหน้าแก่ราชการ (ข้อ 8)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D5490" w:rsidRPr="00AD6034" w:rsidRDefault="00B11856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ฐานไม่ปฏิบัติหน้าที่ราชการด้วยความอุตสาหะ/ไม่เอาใจใส่/ไม่ระมัดระวังรักษาประโยชน์ของราชการ/ฐานประมาทเลินเล่อในหน้าที่ราชการ </w:t>
      </w:r>
    </w:p>
    <w:p w:rsidR="00B11856" w:rsidRPr="00AD6034" w:rsidRDefault="00B11856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(ข้อ 9 วรรค 2)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0A5872" w:rsidRPr="00AD6034" w:rsidRDefault="0067647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ฐานไม่ปฏิบัติหน้าที่ราชการตามกฎหมาย กฎ ระเบียบของทางราชการ มติ ค.ร.ม.และนโยบายของรัฐบาล 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(ข้อ 10 วรรค 1)</w:t>
      </w:r>
    </w:p>
    <w:p w:rsidR="00F21768" w:rsidRPr="00AD6034" w:rsidRDefault="00F21768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ฐานไม่ปฏิบัติหน้าที่ราชการตามกฎหมาย กฎ ระเบียบของทางราชการ มติ ค.ร.ม.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และนโยบายของรัฐบาล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เป็นเหตุให้เสียหายแก่ราชการอย่างร้ายแรงเป็นความผิดวินัยอย่างร้ายแรง </w:t>
      </w:r>
      <w:r w:rsidR="00B36B8C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(ข้อ 10 วรรค 2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C2636" w:rsidRPr="00AD6034" w:rsidRDefault="00E61D08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ฐานไม่สนใจและรับทราบเหตุการณ์เคลื่อนไหว</w:t>
      </w:r>
      <w:r w:rsidR="00CA1277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อันอาจเป็นภยันตรายต่อประเท</w:t>
      </w:r>
      <w:r w:rsidR="00C527ED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ศชาติและไม่ป้องกันภยันตรายนั้นจน</w:t>
      </w:r>
      <w:r w:rsidR="00CA1277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</w:t>
      </w:r>
      <w:r w:rsidR="00C527ED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ต็</w:t>
      </w:r>
      <w:r w:rsidR="00CA1277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มความสามารถ</w:t>
      </w:r>
      <w:r w:rsidR="007C2636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(ข้อ 11)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C2F1D" w:rsidRDefault="00CB4BDF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ฐานเปิดเผยความลับของทางราชการ </w:t>
      </w:r>
    </w:p>
    <w:p w:rsidR="007C2636" w:rsidRPr="00AD6034" w:rsidRDefault="00CB4BDF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(ข้อ 12)</w:t>
      </w:r>
    </w:p>
    <w:p w:rsidR="00CB4BDF" w:rsidRPr="00AD6034" w:rsidRDefault="00D71B63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</w:t>
      </w:r>
      <w:r w:rsidR="00683EF9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ฐานเปิดเผยความลับของทางราชการ</w:t>
      </w:r>
      <w:r w:rsidR="005E5038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เกิดความเสียหายแก่ราชการอย่างร้ายแรง เป็นความผิดวินัยอย่างร้ายแรง </w:t>
      </w:r>
      <w:r w:rsidR="005E5038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(ข้อ 12</w:t>
      </w:r>
      <w:r w:rsidR="005E5038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วรรค 2 </w:t>
      </w:r>
      <w:r w:rsidR="005E5038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50A3F" w:rsidRPr="00AD6034" w:rsidRDefault="00191164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ฐานขัดคำสั่งของผู้บังคับบัญชา</w:t>
      </w:r>
    </w:p>
    <w:p w:rsidR="00115E10" w:rsidRPr="00AD6034" w:rsidRDefault="00683EF9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- </w:t>
      </w:r>
      <w:r w:rsidR="00CD391C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แต่ถ้าเห็นว่าการปฏิบัติตามจะทำให้เสียหายแก่ราชการ</w:t>
      </w:r>
      <w:r w:rsidR="0063179C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หรือไม่รักษาประโยชน์ของทางราชการ</w:t>
      </w:r>
      <w:r w:rsidR="00F35A25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F35A25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คำสั่งที่ไม่ชอบด้วยกฎหมายต้องเสนอความเห็นเป็นหนังสือทันทีเพื่อให้ผู้บังคับบัญชายืนยัน</w:t>
      </w:r>
      <w:r w:rsidR="00B6375D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คำสั่งเดิมเป็นหนังสือต้องปฏิบัติ</w:t>
      </w:r>
      <w:r w:rsidR="0043542E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ไม่ผิดวินัยฐานนี้ </w:t>
      </w:r>
      <w:r w:rsidR="0043542E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(ข้อ 13 วรรค 1)</w:t>
      </w:r>
    </w:p>
    <w:p w:rsidR="00191164" w:rsidRPr="00AD6034" w:rsidRDefault="00B6375D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- 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ฐานขัดคำสั่งของผู้บังคับบัญชา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เป็นเหตุให้เสียหายแก่ราชการอย่างร้ายแรง เป็นความผิดวินัยอย่างร้ายแรง</w:t>
      </w:r>
      <w:r w:rsidR="0043542E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3542E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(ข้อ 13 วรรค 2)</w:t>
      </w:r>
      <w:r w:rsidR="0043542E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D1C12" w:rsidRPr="00AD6034" w:rsidRDefault="00CD1C12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9.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7637B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ฐานกระทำการข้ามผู้บังคับบัญชาเหนือตน (ข้อ 14) เว้นแต่ผู้บังคับบัญชาเหนือชั้นขึ้นไปเป็นผู้สั่งหรือได้รับอนุญาตเป็นการชั่วคราว 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B6191" w:rsidRPr="00AD6034" w:rsidRDefault="00CB61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7637B" w:rsidRPr="00AD6034" w:rsidRDefault="0077637B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10.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22464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ฐานรายงานเท็จต่อผู้บังคับบัญชา (ข้อ 15)</w:t>
      </w:r>
    </w:p>
    <w:p w:rsidR="00322464" w:rsidRPr="00AD6034" w:rsidRDefault="00322464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ฐานรายงานเท็จต่อผู้บังคับบัญชา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เป็นเหตุให้เสียหายต่อทางราชการอย่างร้ายแรง เป็นความผิดวินัยอย่างร้ายแรง 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(ข้อ 15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วรรค 2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67708" w:rsidRPr="00AD6034" w:rsidRDefault="00F67708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11.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ฐานไม่ถือและปฏิบัติตามระเบียบและธรรมของทางราชการ(ข้อ 16)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67708" w:rsidRPr="00AD6034" w:rsidRDefault="00F67708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12.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ฐานละทิ้งหน้าที่ราชการ (ข้อ 17 วรรค 1)</w:t>
      </w:r>
    </w:p>
    <w:p w:rsidR="00152D4C" w:rsidRPr="00AD6034" w:rsidRDefault="00F67708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-ฐานละทิ้งหน้าที่ราชการ เป็นเหตุให้เสียหายแก่ราชการอย่างร้ายแรง</w:t>
      </w:r>
      <w:r w:rsidR="000D09D7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เป็นความผิดราชการอย่างร้ายแรง(ตั้งแต่ครึ่งวันขึ้นไปแต่ไม่เกิน 15 วัน) ข้อ 17 วรรค</w:t>
      </w:r>
      <w:r w:rsidR="00B47795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D09D7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2)</w:t>
      </w:r>
      <w:r w:rsidR="00B47795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761AE" w:rsidRPr="00AD6034" w:rsidRDefault="00F761A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13. ฐานไม่สุภาพเรียบร้อย...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ฐานไม่รักษาความ</w:t>
      </w:r>
    </w:p>
    <w:p w:rsidR="00F761AE" w:rsidRPr="00AD6034" w:rsidRDefault="00F761AE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สามัคคี...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ฐานกลั่นแกล้งกัน...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ฐานไม่ช่วยเหลือกันในการปฏิบัติราชการ...(ข้อ 18)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761AE" w:rsidRPr="00AD6034" w:rsidRDefault="004B2D7A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14. ฐานไม่ต้อนรับ...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  <w:r w:rsidR="005D7A23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ฐานไม่ให้ความสะดวก...</w:t>
      </w:r>
      <w:r w:rsidR="005D7A23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</w:p>
    <w:p w:rsidR="005D7A23" w:rsidRPr="00AD6034" w:rsidRDefault="005D7A23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ฐานไม่ให้ความเป็นธรรม...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ฐานไม่ให้การสงเคราะห์...</w:t>
      </w: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ฐานดูหมิ่น เหยียดหยาม กดขี่ ข่มเหง...ประชาชนผู้ติดต่อราชการ (ข้อ 19 วรรค 1)</w:t>
      </w:r>
    </w:p>
    <w:p w:rsidR="00C50EA0" w:rsidRPr="00AD6034" w:rsidRDefault="00C50EA0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-ฐานดูหมิ่น เหยียดหยาม กดขี่ หรือข่มเหงอย่างร้ายแรง เป็นความผิดวินัยอย่างร้ายแรง (ข้อ 19 วรรค 2)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13349" w:rsidRPr="00AD6034" w:rsidRDefault="00613349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13349" w:rsidRPr="00AD6034" w:rsidRDefault="00613349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50EA0" w:rsidRPr="00AD6034" w:rsidRDefault="00C50EA0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15. </w:t>
      </w:r>
      <w:r w:rsidR="0000405F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กระทำการหรือยอมให้ผู้อื่นกระทำการหาผลประโยชน์อันอาจทำให้เสียความเที่ยงธรรมหรือเสื่อมเสียเกียรติศักดิ์ของตำแหน่งหน้าที่ราชการของตน (ข้อ 20)</w:t>
      </w:r>
    </w:p>
    <w:p w:rsidR="001D1AA1" w:rsidRPr="00AD6034" w:rsidRDefault="0000405F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16. </w:t>
      </w:r>
      <w:r w:rsidR="00D0046F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ฐานเป็นกรรมการผู้จัดการหรือผู้จัดการหรือ</w:t>
      </w:r>
    </w:p>
    <w:p w:rsidR="0000405F" w:rsidRPr="00AD6034" w:rsidRDefault="00D0046F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ดำรงตำแหน่งอื่นใดที่มีลักษณะคล้ายคลึงกันในห้างหุ้นส่วนหรือบริษัท (ข้อ 21)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B6C8F" w:rsidRPr="00AD6034" w:rsidRDefault="00EB6C8F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17.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ฐานวางตนไม่เป็นกลางทางการเมืองในการปฏิบัติหน้าที่ราชการ และในการปฏิบัติการอื่นที่เกี่ยวข้องกับประชาชนกับจะต้องปฏิบัติตามระเบียบของทางราชการว่าด้วยมารยาททางการเมืองของข้าราชการด้วย (ข้อ 22)</w:t>
      </w:r>
    </w:p>
    <w:p w:rsidR="00C63B91" w:rsidRPr="00AD6034" w:rsidRDefault="00C63B91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02627" w:rsidRPr="00AD6034" w:rsidRDefault="00DE6E43" w:rsidP="00C63B9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18.</w:t>
      </w:r>
      <w:r w:rsidR="0085626A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ฐานไม่รักษาชื่อเสียงของตนและรักษาเกียรติศักดิ์ของตำแหน่งหน้าที่ราชการของตนมิให้เสื่อมเสีย โดยกระทำการอันได้ชื่อว่าเป็นผู้ประพฤติชั่ว (ประพฤติชั่วไม่ร้ายแรง ประพฤติตนไม่สมควร )    (</w:t>
      </w:r>
      <w:r w:rsidR="00902627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 23 วรรค 1)</w:t>
      </w:r>
    </w:p>
    <w:p w:rsidR="00902627" w:rsidRPr="00AD6034" w:rsidRDefault="00902627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-</w:t>
      </w:r>
      <w:r w:rsidR="00152D4C" w:rsidRPr="00AD603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ฐานกระทำผิดอาญาจนได้รับโทษจำคุกหรือโทษที่หนักกว่าโทษจำคุก</w:t>
      </w:r>
      <w:r w:rsidR="002E0A65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โดยคำพิพากษาถึงที่สุดให้จำคุก หรือให้รับโทษที่หนักกว่าจำคุก (เว้นประมาท/ลหุโทษ) หรือกระทำการอื่นใดอันได้ชื่อว่าเป็นผู้ประพฤติชั่วอย่างร้ายแรง เป็นความผิดวินัยอย่างร้ายแรงเป็นความผิดวินัยอย่างร้ายแรง</w:t>
      </w:r>
      <w:r w:rsidR="002C5E4F" w:rsidRPr="00AD603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(ข้อ 23 วรรค 2)</w:t>
      </w:r>
    </w:p>
    <w:p w:rsidR="001D1AA1" w:rsidRPr="00613349" w:rsidRDefault="001D1AA1" w:rsidP="00A43E8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1D1AA1" w:rsidRDefault="001D1AA1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b/>
          <w:bCs/>
          <w:color w:val="7030A0"/>
          <w:sz w:val="32"/>
          <w:szCs w:val="32"/>
        </w:rPr>
      </w:pPr>
    </w:p>
    <w:p w:rsidR="00AD6034" w:rsidRDefault="00AD6034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AD6034" w:rsidRPr="00613349" w:rsidRDefault="00AD6034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b/>
          <w:bCs/>
          <w:color w:val="7030A0"/>
          <w:sz w:val="32"/>
          <w:szCs w:val="32"/>
        </w:rPr>
      </w:pPr>
    </w:p>
    <w:p w:rsidR="001D1AA1" w:rsidRDefault="00FC55B4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7030A0"/>
          <w:sz w:val="32"/>
          <w:szCs w:val="32"/>
        </w:rPr>
        <w:t xml:space="preserve">   </w:t>
      </w:r>
      <w:r w:rsidR="00613349">
        <w:rPr>
          <w:rFonts w:ascii="TH SarabunIT๙" w:hAnsi="TH SarabunIT๙" w:cs="TH SarabunIT๙"/>
          <w:b/>
          <w:bCs/>
          <w:color w:val="7030A0"/>
          <w:sz w:val="32"/>
          <w:szCs w:val="32"/>
        </w:rPr>
        <w:t xml:space="preserve">   </w:t>
      </w:r>
      <w:r w:rsidR="00613349" w:rsidRPr="00613349">
        <w:rPr>
          <w:rFonts w:ascii="TH SarabunIT๙" w:hAnsi="TH SarabunIT๙" w:cs="TH SarabunIT๙"/>
          <w:b/>
          <w:bCs/>
          <w:noProof/>
          <w:color w:val="7030A0"/>
          <w:sz w:val="32"/>
          <w:szCs w:val="32"/>
        </w:rPr>
        <w:drawing>
          <wp:inline distT="0" distB="0" distL="0" distR="0" wp14:anchorId="453B3D5C" wp14:editId="0CADBA22">
            <wp:extent cx="1857375" cy="180911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0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3E85" w:rsidRPr="00613349" w:rsidRDefault="00A43E85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1D1AA1" w:rsidRPr="00613349" w:rsidRDefault="001D1AA1" w:rsidP="00C63B9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7030A0"/>
          <w:sz w:val="32"/>
          <w:szCs w:val="32"/>
        </w:rPr>
      </w:pPr>
    </w:p>
    <w:p w:rsidR="00A43E85" w:rsidRPr="00AD6034" w:rsidRDefault="00AD6034" w:rsidP="00AD6034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b/>
          <w:bCs/>
          <w:color w:val="7030A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7030A0"/>
          <w:sz w:val="32"/>
          <w:szCs w:val="32"/>
        </w:rPr>
        <w:t xml:space="preserve">      </w:t>
      </w:r>
    </w:p>
    <w:p w:rsidR="000C457B" w:rsidRPr="00AD6034" w:rsidRDefault="00A43E85" w:rsidP="00613349">
      <w:pPr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color w:val="FFE599" w:themeColor="accent4" w:themeTint="66"/>
          <w:sz w:val="40"/>
          <w:szCs w:val="40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FFE599" w:themeColor="accent4" w:themeTint="66"/>
          <w:sz w:val="40"/>
          <w:szCs w:val="40"/>
          <w:cs/>
        </w:rPr>
        <w:t xml:space="preserve">     </w:t>
      </w:r>
      <w:r w:rsidR="000C457B" w:rsidRPr="00AD6034"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  <w:cs/>
        </w:rPr>
        <w:t>สำนักงานปลัด</w:t>
      </w:r>
    </w:p>
    <w:p w:rsidR="000C457B" w:rsidRPr="00AD6034" w:rsidRDefault="00FC55B4" w:rsidP="00D1003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FFE599" w:themeColor="accent4" w:themeTint="66"/>
          <w:sz w:val="40"/>
          <w:szCs w:val="40"/>
          <w:cs/>
        </w:rPr>
        <w:t xml:space="preserve">       </w:t>
      </w:r>
      <w:r w:rsidR="00D10038" w:rsidRPr="00AD6034">
        <w:rPr>
          <w:rFonts w:ascii="TH SarabunIT๙" w:hAnsi="TH SarabunIT๙" w:cs="TH SarabunIT๙" w:hint="cs"/>
          <w:b/>
          <w:bCs/>
          <w:i/>
          <w:iCs/>
          <w:color w:val="FFE599" w:themeColor="accent4" w:themeTint="66"/>
          <w:sz w:val="40"/>
          <w:szCs w:val="40"/>
          <w:cs/>
        </w:rPr>
        <w:t xml:space="preserve"> </w:t>
      </w:r>
      <w:r w:rsidR="000C457B" w:rsidRPr="00AD6034"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  <w:cs/>
        </w:rPr>
        <w:t>องค์การบริหารส่วนตำบลท่าแพ</w:t>
      </w:r>
    </w:p>
    <w:p w:rsidR="000C457B" w:rsidRPr="00AD6034" w:rsidRDefault="00FC55B4" w:rsidP="00D1003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FFE599" w:themeColor="accent4" w:themeTint="66"/>
          <w:sz w:val="40"/>
          <w:szCs w:val="40"/>
          <w:cs/>
        </w:rPr>
        <w:t xml:space="preserve">           </w:t>
      </w:r>
      <w:r w:rsidR="00D10038" w:rsidRPr="00AD6034">
        <w:rPr>
          <w:rFonts w:ascii="TH SarabunIT๙" w:hAnsi="TH SarabunIT๙" w:cs="TH SarabunIT๙" w:hint="cs"/>
          <w:b/>
          <w:bCs/>
          <w:i/>
          <w:iCs/>
          <w:color w:val="FFE599" w:themeColor="accent4" w:themeTint="66"/>
          <w:sz w:val="40"/>
          <w:szCs w:val="40"/>
          <w:cs/>
        </w:rPr>
        <w:t xml:space="preserve"> </w:t>
      </w:r>
      <w:r w:rsidR="000C457B" w:rsidRPr="00AD6034"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  <w:cs/>
        </w:rPr>
        <w:t>อำเภอท่าแพ  จังหวัดสตูล</w:t>
      </w:r>
    </w:p>
    <w:p w:rsidR="000C457B" w:rsidRPr="00AD6034" w:rsidRDefault="00FC55B4" w:rsidP="000C45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</w:rPr>
      </w:pPr>
      <w:r w:rsidRPr="00AD6034">
        <w:rPr>
          <w:rFonts w:ascii="TH SarabunIT๙" w:hAnsi="TH SarabunIT๙" w:cs="TH SarabunIT๙" w:hint="cs"/>
          <w:b/>
          <w:bCs/>
          <w:i/>
          <w:iCs/>
          <w:color w:val="FFE599" w:themeColor="accent4" w:themeTint="66"/>
          <w:sz w:val="40"/>
          <w:szCs w:val="40"/>
          <w:cs/>
        </w:rPr>
        <w:t xml:space="preserve">                </w:t>
      </w:r>
      <w:r w:rsidR="000C457B" w:rsidRPr="00AD6034"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  <w:cs/>
        </w:rPr>
        <w:t xml:space="preserve">โทร </w:t>
      </w:r>
      <w:r w:rsidR="000C457B" w:rsidRPr="00AD6034"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</w:rPr>
        <w:t>0-7478-7234</w:t>
      </w:r>
    </w:p>
    <w:p w:rsidR="000C457B" w:rsidRPr="00AD6034" w:rsidRDefault="000C457B" w:rsidP="00D1003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</w:rPr>
      </w:pPr>
      <w:r w:rsidRPr="00AD6034"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</w:rPr>
        <w:t xml:space="preserve">     </w:t>
      </w:r>
      <w:r w:rsidR="00FC55B4" w:rsidRPr="00AD6034"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40"/>
          <w:szCs w:val="40"/>
        </w:rPr>
        <w:t xml:space="preserve">   </w:t>
      </w:r>
      <w:hyperlink r:id="rId7" w:history="1">
        <w:r w:rsidR="00051897" w:rsidRPr="00AD6034">
          <w:rPr>
            <w:rStyle w:val="a4"/>
            <w:rFonts w:ascii="TH SarabunIT๙" w:hAnsi="TH SarabunIT๙" w:cs="TH SarabunIT๙"/>
            <w:b/>
            <w:bCs/>
            <w:i/>
            <w:iCs/>
            <w:color w:val="FFE599" w:themeColor="accent4" w:themeTint="66"/>
            <w:sz w:val="40"/>
            <w:szCs w:val="40"/>
          </w:rPr>
          <w:t>http://www.thaphae.go.th</w:t>
        </w:r>
      </w:hyperlink>
    </w:p>
    <w:p w:rsidR="00051897" w:rsidRPr="00AD6034" w:rsidRDefault="00051897" w:rsidP="00D1003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36"/>
          <w:szCs w:val="36"/>
        </w:rPr>
      </w:pPr>
    </w:p>
    <w:p w:rsidR="00051897" w:rsidRPr="00AD6034" w:rsidRDefault="00051897" w:rsidP="00D1003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color w:val="FFE599" w:themeColor="accent4" w:themeTint="66"/>
          <w:sz w:val="36"/>
          <w:szCs w:val="36"/>
        </w:rPr>
      </w:pPr>
    </w:p>
    <w:p w:rsidR="00051897" w:rsidRPr="00051897" w:rsidRDefault="00051897" w:rsidP="0005189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40"/>
          <w:szCs w:val="40"/>
        </w:rPr>
      </w:pPr>
      <w:r w:rsidRPr="00051897">
        <w:rPr>
          <w:rFonts w:ascii="TH SarabunIT๙" w:eastAsia="MS Mincho" w:hAnsi="TH SarabunIT๙" w:cs="TH SarabunIT๙"/>
          <w:b/>
          <w:bCs/>
          <w:noProof/>
          <w:color w:val="000000"/>
          <w:sz w:val="40"/>
          <w:szCs w:val="40"/>
          <w:cs/>
        </w:rPr>
        <w:t xml:space="preserve">   </w:t>
      </w:r>
    </w:p>
    <w:p w:rsidR="00051897" w:rsidRPr="00051897" w:rsidRDefault="00051897" w:rsidP="00051897">
      <w:pPr>
        <w:spacing w:after="0" w:line="240" w:lineRule="auto"/>
        <w:jc w:val="center"/>
        <w:rPr>
          <w:rFonts w:ascii="TH SarabunIT๙" w:eastAsia="MS Mincho" w:hAnsi="TH SarabunIT๙" w:cs="TH SarabunIT๙"/>
          <w:b/>
          <w:bCs/>
          <w:noProof/>
          <w:color w:val="000000"/>
          <w:sz w:val="40"/>
          <w:szCs w:val="40"/>
        </w:rPr>
      </w:pPr>
      <w:r w:rsidRPr="00051897">
        <w:rPr>
          <w:rFonts w:ascii="TH SarabunIT๙" w:eastAsia="MS Mincho" w:hAnsi="TH SarabunIT๙" w:cs="TH SarabunIT๙"/>
          <w:b/>
          <w:bCs/>
          <w:noProof/>
          <w:color w:val="000000"/>
          <w:sz w:val="40"/>
          <w:szCs w:val="40"/>
        </w:rPr>
        <w:t xml:space="preserve">    </w:t>
      </w:r>
    </w:p>
    <w:p w:rsidR="00051897" w:rsidRPr="00613349" w:rsidRDefault="00051897" w:rsidP="00D1003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1D1AA1" w:rsidRPr="005D7A23" w:rsidRDefault="000C457B" w:rsidP="000C45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457B">
        <w:rPr>
          <w:rFonts w:ascii="TH SarabunIT๙" w:hAnsi="TH SarabunIT๙" w:cs="TH SarabunIT๙"/>
          <w:sz w:val="32"/>
          <w:szCs w:val="32"/>
        </w:rPr>
        <w:t xml:space="preserve">    </w:t>
      </w:r>
    </w:p>
    <w:sectPr w:rsidR="001D1AA1" w:rsidRPr="005D7A23" w:rsidSect="00983660">
      <w:pgSz w:w="16838" w:h="11906" w:orient="landscape"/>
      <w:pgMar w:top="567" w:right="1440" w:bottom="425" w:left="144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3659E"/>
    <w:multiLevelType w:val="hybridMultilevel"/>
    <w:tmpl w:val="2C063FCC"/>
    <w:lvl w:ilvl="0" w:tplc="4ED8313C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9CD3293"/>
    <w:multiLevelType w:val="hybridMultilevel"/>
    <w:tmpl w:val="0B16C93C"/>
    <w:lvl w:ilvl="0" w:tplc="04266292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6EA"/>
    <w:rsid w:val="0000405F"/>
    <w:rsid w:val="0001139A"/>
    <w:rsid w:val="000437E0"/>
    <w:rsid w:val="00051897"/>
    <w:rsid w:val="00064BAF"/>
    <w:rsid w:val="000A5872"/>
    <w:rsid w:val="000C457B"/>
    <w:rsid w:val="000D09D7"/>
    <w:rsid w:val="000D5490"/>
    <w:rsid w:val="001068BB"/>
    <w:rsid w:val="00115E10"/>
    <w:rsid w:val="00126B08"/>
    <w:rsid w:val="00150F8A"/>
    <w:rsid w:val="00151958"/>
    <w:rsid w:val="00152D4C"/>
    <w:rsid w:val="00191164"/>
    <w:rsid w:val="001A2C41"/>
    <w:rsid w:val="001D1AA1"/>
    <w:rsid w:val="00247EBE"/>
    <w:rsid w:val="00255946"/>
    <w:rsid w:val="002B654B"/>
    <w:rsid w:val="002C5E4F"/>
    <w:rsid w:val="002E0A65"/>
    <w:rsid w:val="00302709"/>
    <w:rsid w:val="0031207B"/>
    <w:rsid w:val="00322464"/>
    <w:rsid w:val="0036046F"/>
    <w:rsid w:val="003A558F"/>
    <w:rsid w:val="003A6190"/>
    <w:rsid w:val="003B42DF"/>
    <w:rsid w:val="003B7E6C"/>
    <w:rsid w:val="00401762"/>
    <w:rsid w:val="0043542E"/>
    <w:rsid w:val="00447128"/>
    <w:rsid w:val="00466CEB"/>
    <w:rsid w:val="004914F1"/>
    <w:rsid w:val="004B2D7A"/>
    <w:rsid w:val="004B57E2"/>
    <w:rsid w:val="00557A06"/>
    <w:rsid w:val="00587231"/>
    <w:rsid w:val="005A6822"/>
    <w:rsid w:val="005A72AD"/>
    <w:rsid w:val="005B6926"/>
    <w:rsid w:val="005D11A0"/>
    <w:rsid w:val="005D7A23"/>
    <w:rsid w:val="005E5038"/>
    <w:rsid w:val="00613349"/>
    <w:rsid w:val="0063179C"/>
    <w:rsid w:val="006546F2"/>
    <w:rsid w:val="0066039B"/>
    <w:rsid w:val="0067647E"/>
    <w:rsid w:val="00680332"/>
    <w:rsid w:val="00683EF9"/>
    <w:rsid w:val="006E563E"/>
    <w:rsid w:val="007073E3"/>
    <w:rsid w:val="007445AC"/>
    <w:rsid w:val="0077637B"/>
    <w:rsid w:val="007823F2"/>
    <w:rsid w:val="007C1367"/>
    <w:rsid w:val="007C2636"/>
    <w:rsid w:val="00850A3F"/>
    <w:rsid w:val="00854C32"/>
    <w:rsid w:val="0085626A"/>
    <w:rsid w:val="008600B7"/>
    <w:rsid w:val="00887D74"/>
    <w:rsid w:val="008F6057"/>
    <w:rsid w:val="00902627"/>
    <w:rsid w:val="009471EE"/>
    <w:rsid w:val="00952126"/>
    <w:rsid w:val="00983660"/>
    <w:rsid w:val="009B3E23"/>
    <w:rsid w:val="00A43E85"/>
    <w:rsid w:val="00A70052"/>
    <w:rsid w:val="00A73C40"/>
    <w:rsid w:val="00A8601E"/>
    <w:rsid w:val="00A94F83"/>
    <w:rsid w:val="00A966EA"/>
    <w:rsid w:val="00AC5A72"/>
    <w:rsid w:val="00AD1B8A"/>
    <w:rsid w:val="00AD6034"/>
    <w:rsid w:val="00AF4AD1"/>
    <w:rsid w:val="00B11856"/>
    <w:rsid w:val="00B36B8C"/>
    <w:rsid w:val="00B47795"/>
    <w:rsid w:val="00B6375D"/>
    <w:rsid w:val="00C34689"/>
    <w:rsid w:val="00C50EA0"/>
    <w:rsid w:val="00C527ED"/>
    <w:rsid w:val="00C63B91"/>
    <w:rsid w:val="00C822D4"/>
    <w:rsid w:val="00CA1277"/>
    <w:rsid w:val="00CB4BDF"/>
    <w:rsid w:val="00CB6191"/>
    <w:rsid w:val="00CD1C12"/>
    <w:rsid w:val="00CD391C"/>
    <w:rsid w:val="00CD6333"/>
    <w:rsid w:val="00CE64B6"/>
    <w:rsid w:val="00CF2835"/>
    <w:rsid w:val="00D0046F"/>
    <w:rsid w:val="00D10038"/>
    <w:rsid w:val="00D50BFA"/>
    <w:rsid w:val="00D71B63"/>
    <w:rsid w:val="00D73BCE"/>
    <w:rsid w:val="00D965CB"/>
    <w:rsid w:val="00DE3313"/>
    <w:rsid w:val="00DE6E43"/>
    <w:rsid w:val="00E61D08"/>
    <w:rsid w:val="00EB6C8F"/>
    <w:rsid w:val="00EC2F1D"/>
    <w:rsid w:val="00ED2854"/>
    <w:rsid w:val="00F21768"/>
    <w:rsid w:val="00F35A25"/>
    <w:rsid w:val="00F67708"/>
    <w:rsid w:val="00F761AE"/>
    <w:rsid w:val="00FC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C5385-980B-4CC8-8E1B-CBAE08E4A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7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518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image" Target="media/image1.jpeg"/><Relationship Id="rId7" Type="http://schemas.openxmlformats.org/officeDocument/2006/relationships/hyperlink" Target="http://www.thaphae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134</cp:revision>
  <dcterms:created xsi:type="dcterms:W3CDTF">2019-12-02T09:16:00Z</dcterms:created>
  <dcterms:modified xsi:type="dcterms:W3CDTF">2019-12-03T06:28:00Z</dcterms:modified>
</cp:coreProperties>
</file>